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36"/>
          <w:szCs w:val="44"/>
        </w:rPr>
      </w:pPr>
      <w:r>
        <w:rPr>
          <w:rFonts w:hint="eastAsia"/>
          <w:sz w:val="36"/>
          <w:szCs w:val="44"/>
        </w:rPr>
        <w:t>2024年国家社会科学基金重大项目招标公告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2024年国家社会科学基金重大项目面向全国公开招标，现将有关事项公告如下。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36"/>
        </w:rPr>
      </w:pPr>
      <w:r>
        <w:rPr>
          <w:rFonts w:hint="eastAsia"/>
          <w:b/>
          <w:bCs/>
          <w:sz w:val="28"/>
          <w:szCs w:val="36"/>
        </w:rPr>
        <w:t>一、招标单位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全国哲学社会科学工作办公室</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36"/>
        </w:rPr>
      </w:pPr>
      <w:r>
        <w:rPr>
          <w:rFonts w:hint="eastAsia"/>
          <w:b/>
          <w:bCs/>
          <w:sz w:val="28"/>
          <w:szCs w:val="36"/>
        </w:rPr>
        <w:t>二、招标对象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主要包括中央有关部委，教育部直属高校，省级以上党校（行政学院）、社科院、高校和重点研究基地，军队系统重点院校和社科研究机构的研究人员。投标以责任单位名义组织，多单位联合投标须确定一个责任单位。</w:t>
      </w:r>
      <w:r>
        <w:rPr>
          <w:rFonts w:hint="eastAsia"/>
          <w:sz w:val="28"/>
          <w:szCs w:val="36"/>
        </w:rPr>
        <w:t>鼓励跨学科、跨地区、跨单位联合投标，鼓励理论工作部门与实际工作部门合作开展研究。</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36"/>
        </w:rPr>
      </w:pPr>
      <w:r>
        <w:rPr>
          <w:rFonts w:hint="eastAsia"/>
          <w:b/>
          <w:bCs/>
          <w:sz w:val="28"/>
          <w:szCs w:val="36"/>
        </w:rPr>
        <w:t>三、招标工作总的要求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坚持以习近平新时代中国特色社会主义思想为指导，以习近平文化思想为引领，全面贯彻落实党的二十大精神，深入实施《中共中央关于加快构建中国特色哲学社会科学的意见》，坚持正确的政治方向、价值取向和学术导向，以对推进党的理论创新和中国式现代化具有学术支撑作用的重大理论和现实问题、对中国特色哲学社会科学发展和建构中国自主知识体系有关键性作用的重大基础理论问题为主攻方向，推出具有重大学术创新价值和文化传承意义的标志性研究成果，着力服务党和国家战略需求，着力推进知识创新、理论创新、方法创新和应用创新，繁荣发展中国特色哲学社会科学。</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36"/>
        </w:rPr>
      </w:pPr>
      <w:r>
        <w:rPr>
          <w:rFonts w:hint="eastAsia"/>
          <w:b/>
          <w:bCs/>
          <w:sz w:val="28"/>
          <w:szCs w:val="36"/>
        </w:rPr>
        <w:t>四、招标数量和资助额度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本批次重大项目共发布375个招标选题。除方向性选题外，每个招标选题原则上确立1项中标课题，资助额度为每项60—80万元。如获中标，将在立项两年后进行中期检查评估，对研究进展顺利、阶段性成果丰硕且后续研究中存在较大经费缺口的项目择优予以滚动资助。</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36"/>
        </w:rPr>
      </w:pPr>
      <w:r>
        <w:rPr>
          <w:rFonts w:hint="eastAsia"/>
          <w:b/>
          <w:bCs/>
          <w:sz w:val="28"/>
          <w:szCs w:val="36"/>
        </w:rPr>
        <w:t>五、投标资格要求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投标人须具备下列条件：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1.遵守中华人民共和国宪法和法律，遵守国家社会科学基金各项管理规定；在相关研究领域具有深厚的学术造诣和丰富的科研经验，社会责任感强，品行端正，学风优良；</w:t>
      </w:r>
      <w:r>
        <w:rPr>
          <w:rFonts w:hint="eastAsia"/>
          <w:b/>
          <w:bCs/>
          <w:color w:val="FF0000"/>
          <w:sz w:val="28"/>
          <w:szCs w:val="36"/>
        </w:rPr>
        <w:t>具有正高级专业技术职称或厅局级（含）以上领导职务，</w:t>
      </w:r>
      <w:r>
        <w:rPr>
          <w:rFonts w:hint="eastAsia"/>
          <w:sz w:val="28"/>
          <w:szCs w:val="36"/>
        </w:rPr>
        <w:t>能够承担实质性研究工作并担负科研组织指导职责；</w:t>
      </w:r>
      <w:r>
        <w:rPr>
          <w:rFonts w:hint="eastAsia"/>
          <w:b/>
          <w:bCs/>
          <w:color w:val="FF0000"/>
          <w:sz w:val="28"/>
          <w:szCs w:val="36"/>
        </w:rPr>
        <w:t>每个投标团队首席专家只能为一人。</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2.在研国家社会科学基金项目，马克思主义理论研究和建设工程重大项目及其他国家级重大科研项目，教育部哲学社会科学研究重大课题攻关项目的负责人，不能作为首席专家参加本次投标。申报2024年国家社会科学基金年度项目的申请人，不能投标本次国家社会科学基金重大项目。</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国家社会科学基金重大项目、重大研究专项项目及教育部哲学社会科学研究重大课题攻关项目的负责人，不得作为子课题负责人参与本次投标。</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36"/>
        </w:rPr>
      </w:pPr>
      <w:r>
        <w:rPr>
          <w:rFonts w:hint="eastAsia"/>
          <w:b/>
          <w:bCs/>
          <w:sz w:val="28"/>
          <w:szCs w:val="36"/>
        </w:rPr>
        <w:t>六、投标课题要求</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36"/>
        </w:rPr>
      </w:pPr>
      <w:r>
        <w:rPr>
          <w:rFonts w:hint="eastAsia"/>
          <w:b/>
          <w:bCs/>
          <w:color w:val="auto"/>
          <w:sz w:val="28"/>
          <w:szCs w:val="36"/>
        </w:rPr>
        <w:t>1.投标人须按照本《招标公告》发布的招标选题（附后）投标。本次招标选题分为方向性选题（带*）和具体选题。</w:t>
      </w:r>
      <w:r>
        <w:rPr>
          <w:rFonts w:hint="eastAsia"/>
          <w:b/>
          <w:bCs/>
          <w:color w:val="FF0000"/>
          <w:sz w:val="28"/>
          <w:szCs w:val="36"/>
        </w:rPr>
        <w:t>投标方向性选题的，可立足自身研究基础，围绕选题方向选择不同视角自拟题目申报；投标具体选题的，原则上不能修改选题表述，如确有需要可进行适当微调，但不得大幅压缩或改变研究内容，自选课题不予受理。</w:t>
      </w:r>
      <w:r>
        <w:rPr>
          <w:rFonts w:hint="eastAsia"/>
          <w:sz w:val="28"/>
          <w:szCs w:val="36"/>
        </w:rPr>
        <w:t>本次投标须按照新修订的《2024年国家社会科学基金重大项目投标书》（2024年4月制，以下简称《投标书》）规定的内容和要求填写申报材料，填报此前版本无效。《投标书》要突出课题论证设计部分，重点介绍总体研究框架和预期目标，课题研究思路、研究重点和创新之处，简要介绍研究综述、子课题负责人情况等内容，</w:t>
      </w:r>
      <w:r>
        <w:rPr>
          <w:rFonts w:hint="eastAsia"/>
          <w:b/>
          <w:bCs/>
          <w:color w:val="FF0000"/>
          <w:sz w:val="28"/>
          <w:szCs w:val="36"/>
        </w:rPr>
        <w:t>课题设计论证和研究计划合计不超过4万字。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2.投标课题要突出研究重点，体现有限目标，课题设计不宜过于宽泛，避免大而全，</w:t>
      </w:r>
      <w:r>
        <w:rPr>
          <w:rFonts w:hint="eastAsia"/>
          <w:b/>
          <w:bCs/>
          <w:color w:val="FF0000"/>
          <w:sz w:val="28"/>
          <w:szCs w:val="36"/>
        </w:rPr>
        <w:t>子课题数量一般不超过5个；</w:t>
      </w:r>
      <w:r>
        <w:rPr>
          <w:rFonts w:hint="eastAsia"/>
          <w:sz w:val="28"/>
          <w:szCs w:val="36"/>
        </w:rPr>
        <w:t>大型文献典籍整理、丛书编纂、数据库建设等规模较大的课题，可根据实际需要设计子课题数量。</w:t>
      </w:r>
      <w:r>
        <w:rPr>
          <w:rFonts w:hint="eastAsia"/>
          <w:b/>
          <w:bCs/>
          <w:color w:val="FF0000"/>
          <w:sz w:val="28"/>
          <w:szCs w:val="36"/>
        </w:rPr>
        <w:t>每个子课题只能确定一名负责人。</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3.投标人须提交3篇与申报选题研究领域相关的代表性成果（论文或专著），作为评审立项的重要参考。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4.投标人要熟知国内外相关领域研究前沿动态，具备扎实的研究基础和丰富的相关前期研究成果。除必要的学术史梳理或综述外，应着重阐明本课题设计相对于已有研究的独到学术价值、应用价值和社会意义。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5.投标人要树立鲜明的问题导向和创新意识，在框架设计、研究思路、主要内容、基本观点、研究方法等方面，体现创新的学术思想、独到的学术见解和可能取得的突破。投标跨学科研究选题要侧重学科交叉（在《投标书》中注明直接相关学科）和协同创新，注重采取多学科研究方法和组建跨学科研究团队。发挥重大项目在科研育人方面的重要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6.项目完成时间根据研究工作的实际需要确定，</w:t>
      </w:r>
      <w:r>
        <w:rPr>
          <w:rFonts w:hint="eastAsia"/>
          <w:b/>
          <w:bCs/>
          <w:color w:val="FF0000"/>
          <w:sz w:val="28"/>
          <w:szCs w:val="36"/>
        </w:rPr>
        <w:t>一般应在3—5年完成，</w:t>
      </w:r>
      <w:r>
        <w:rPr>
          <w:rFonts w:hint="eastAsia"/>
          <w:sz w:val="28"/>
          <w:szCs w:val="36"/>
        </w:rPr>
        <w:t>少数研究任务艰巨、规模较大、周期较长的课题可分期完成。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7.预期研究成果的规模和数量应科学合理，确保质量和学术水准，多出精品力作；最终成果为大型文献典籍整理、多卷本专著、系列丛书等形式的，应注意编纂体例的科学性和统一性；</w:t>
      </w:r>
      <w:r>
        <w:rPr>
          <w:rFonts w:hint="eastAsia"/>
          <w:b/>
          <w:bCs/>
          <w:color w:val="FF0000"/>
          <w:sz w:val="28"/>
          <w:szCs w:val="36"/>
        </w:rPr>
        <w:t>最终成果为专题数据库（语料库）的，要坚持公益共享原则，结项验收时须实现线上开放使用功能。</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36"/>
        </w:rPr>
      </w:pPr>
      <w:r>
        <w:rPr>
          <w:rFonts w:hint="eastAsia"/>
          <w:b/>
          <w:bCs/>
          <w:sz w:val="28"/>
          <w:szCs w:val="36"/>
        </w:rPr>
        <w:t>七、投标纪律要求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1.责任单位和投标人要加强审核，切实把好政治方向关和学术质量关。各地社科管理部门和在京委托管理机构要按工作程序对《投标书》、投标人及科研团队进行资格审查，合格的予以报送。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2.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color w:val="FF0000"/>
          <w:sz w:val="28"/>
          <w:szCs w:val="36"/>
        </w:rPr>
      </w:pPr>
      <w:r>
        <w:rPr>
          <w:rFonts w:hint="eastAsia"/>
          <w:b/>
          <w:bCs/>
          <w:color w:val="FF0000"/>
          <w:sz w:val="28"/>
          <w:szCs w:val="36"/>
        </w:rPr>
        <w:t>3.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4.投标人可提出2名以内建议回避评审专家，</w:t>
      </w:r>
      <w:r>
        <w:rPr>
          <w:rFonts w:hint="eastAsia"/>
          <w:sz w:val="28"/>
          <w:szCs w:val="36"/>
          <w:lang w:val="en-US" w:eastAsia="zh-CN"/>
        </w:rPr>
        <w:t>全国社科工作办</w:t>
      </w:r>
      <w:r>
        <w:rPr>
          <w:rFonts w:hint="eastAsia"/>
          <w:sz w:val="28"/>
          <w:szCs w:val="36"/>
        </w:rPr>
        <w:t>将根据评审工作实际情况予以考虑。</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36"/>
        </w:rPr>
      </w:pPr>
      <w:r>
        <w:rPr>
          <w:rFonts w:hint="eastAsia"/>
          <w:b/>
          <w:bCs/>
          <w:sz w:val="28"/>
          <w:szCs w:val="36"/>
        </w:rPr>
        <w:t>八、时间安排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1.各部院系下达通知，动员本单位具有申报资格的教师积极申报，并请于</w:t>
      </w:r>
      <w:r>
        <w:rPr>
          <w:rFonts w:hint="eastAsia"/>
          <w:b/>
          <w:bCs/>
          <w:color w:val="FF0000"/>
          <w:sz w:val="28"/>
          <w:szCs w:val="36"/>
          <w:lang w:val="en-US" w:eastAsia="zh-CN"/>
        </w:rPr>
        <w:t>4</w:t>
      </w:r>
      <w:r>
        <w:rPr>
          <w:rFonts w:hint="eastAsia"/>
          <w:b/>
          <w:bCs/>
          <w:color w:val="FF0000"/>
          <w:sz w:val="28"/>
          <w:szCs w:val="36"/>
        </w:rPr>
        <w:t>月</w:t>
      </w:r>
      <w:r>
        <w:rPr>
          <w:rFonts w:hint="eastAsia"/>
          <w:b/>
          <w:bCs/>
          <w:color w:val="FF0000"/>
          <w:sz w:val="28"/>
          <w:szCs w:val="36"/>
          <w:lang w:val="en-US" w:eastAsia="zh-CN"/>
        </w:rPr>
        <w:t>22</w:t>
      </w:r>
      <w:r>
        <w:rPr>
          <w:rFonts w:hint="eastAsia"/>
          <w:b/>
          <w:bCs/>
          <w:color w:val="FF0000"/>
          <w:sz w:val="28"/>
          <w:szCs w:val="36"/>
        </w:rPr>
        <w:t>日前</w:t>
      </w:r>
      <w:r>
        <w:rPr>
          <w:rFonts w:hint="eastAsia"/>
          <w:sz w:val="28"/>
          <w:szCs w:val="36"/>
        </w:rPr>
        <w:t>与文科院联系备案（以邮件形式发送至</w:t>
      </w:r>
      <w:r>
        <w:rPr>
          <w:rFonts w:hint="eastAsia"/>
          <w:sz w:val="28"/>
          <w:szCs w:val="36"/>
          <w:lang w:val="en-US" w:eastAsia="zh-CN"/>
        </w:rPr>
        <w:t>jyang</w:t>
      </w:r>
      <w:r>
        <w:rPr>
          <w:rFonts w:hint="eastAsia"/>
          <w:sz w:val="28"/>
          <w:szCs w:val="36"/>
        </w:rPr>
        <w:t>@</w:t>
      </w:r>
      <w:r>
        <w:rPr>
          <w:rFonts w:hint="eastAsia"/>
          <w:sz w:val="28"/>
          <w:szCs w:val="36"/>
          <w:lang w:val="en-US" w:eastAsia="zh-CN"/>
        </w:rPr>
        <w:t>skc</w:t>
      </w:r>
      <w:r>
        <w:rPr>
          <w:rFonts w:hint="eastAsia"/>
          <w:sz w:val="28"/>
          <w:szCs w:val="36"/>
        </w:rPr>
        <w:t>.ecnu.edu.cn ，包括招标编号、课题名称、课题负责人及所在单位）。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2.申报过程中课题组应邀请相关专家进行课题论证，各部院系应在论证阶段帮助课题组积极开展论证。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3.课题组根据论证意见，形成《投标书》初稿，请于</w:t>
      </w:r>
      <w:r>
        <w:rPr>
          <w:rFonts w:hint="eastAsia"/>
          <w:b/>
          <w:bCs/>
          <w:color w:val="FF0000"/>
          <w:sz w:val="28"/>
          <w:szCs w:val="36"/>
          <w:lang w:val="en-US" w:eastAsia="zh-CN"/>
        </w:rPr>
        <w:t>6</w:t>
      </w:r>
      <w:r>
        <w:rPr>
          <w:rFonts w:hint="eastAsia"/>
          <w:b/>
          <w:bCs/>
          <w:color w:val="FF0000"/>
          <w:sz w:val="28"/>
          <w:szCs w:val="36"/>
        </w:rPr>
        <w:t>月</w:t>
      </w:r>
      <w:r>
        <w:rPr>
          <w:rFonts w:hint="eastAsia"/>
          <w:b/>
          <w:bCs/>
          <w:color w:val="FF0000"/>
          <w:sz w:val="28"/>
          <w:szCs w:val="36"/>
          <w:lang w:val="en-US" w:eastAsia="zh-CN"/>
        </w:rPr>
        <w:t>14</w:t>
      </w:r>
      <w:r>
        <w:rPr>
          <w:rFonts w:hint="eastAsia"/>
          <w:b/>
          <w:bCs/>
          <w:color w:val="FF0000"/>
          <w:sz w:val="28"/>
          <w:szCs w:val="36"/>
        </w:rPr>
        <w:t>日前</w:t>
      </w:r>
      <w:r>
        <w:rPr>
          <w:rFonts w:hint="eastAsia"/>
          <w:sz w:val="28"/>
          <w:szCs w:val="36"/>
        </w:rPr>
        <w:t>将《投标书》初稿发送至</w:t>
      </w:r>
      <w:r>
        <w:rPr>
          <w:rFonts w:hint="eastAsia"/>
          <w:sz w:val="28"/>
          <w:szCs w:val="36"/>
          <w:lang w:val="en-US" w:eastAsia="zh-CN"/>
        </w:rPr>
        <w:t>jyang</w:t>
      </w:r>
      <w:r>
        <w:rPr>
          <w:rFonts w:hint="eastAsia"/>
          <w:sz w:val="28"/>
          <w:szCs w:val="36"/>
        </w:rPr>
        <w:t>@</w:t>
      </w:r>
      <w:r>
        <w:rPr>
          <w:rFonts w:hint="eastAsia"/>
          <w:sz w:val="28"/>
          <w:szCs w:val="36"/>
          <w:lang w:val="en-US" w:eastAsia="zh-CN"/>
        </w:rPr>
        <w:t>skc</w:t>
      </w:r>
      <w:r>
        <w:rPr>
          <w:rFonts w:hint="eastAsia"/>
          <w:sz w:val="28"/>
          <w:szCs w:val="36"/>
        </w:rPr>
        <w:t>.ecnu.edu.cn，文科院将视情况组织校级论证沙龙。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4.投标人在</w:t>
      </w:r>
      <w:r>
        <w:rPr>
          <w:rFonts w:hint="eastAsia"/>
          <w:b/>
          <w:bCs/>
          <w:color w:val="FF0000"/>
          <w:sz w:val="28"/>
          <w:szCs w:val="36"/>
          <w:lang w:val="en-US" w:eastAsia="zh-CN"/>
        </w:rPr>
        <w:t>6</w:t>
      </w:r>
      <w:r>
        <w:rPr>
          <w:rFonts w:hint="eastAsia"/>
          <w:b/>
          <w:bCs/>
          <w:color w:val="FF0000"/>
          <w:sz w:val="28"/>
          <w:szCs w:val="36"/>
        </w:rPr>
        <w:t>月</w:t>
      </w:r>
      <w:r>
        <w:rPr>
          <w:rFonts w:hint="eastAsia"/>
          <w:b/>
          <w:bCs/>
          <w:color w:val="FF0000"/>
          <w:sz w:val="28"/>
          <w:szCs w:val="36"/>
          <w:lang w:val="en-US" w:eastAsia="zh-CN"/>
        </w:rPr>
        <w:t>27</w:t>
      </w:r>
      <w:r>
        <w:rPr>
          <w:rFonts w:hint="eastAsia"/>
          <w:b/>
          <w:bCs/>
          <w:color w:val="FF0000"/>
          <w:sz w:val="28"/>
          <w:szCs w:val="36"/>
        </w:rPr>
        <w:t>日前</w:t>
      </w:r>
      <w:r>
        <w:rPr>
          <w:rFonts w:hint="eastAsia"/>
          <w:sz w:val="28"/>
          <w:szCs w:val="36"/>
        </w:rPr>
        <w:t>将《投标书》定稿PDF版（须本人签字、子课题负责人签字、院系签章等，“表14.责任单位审核意见”暂不盖章）发送至</w:t>
      </w:r>
      <w:r>
        <w:rPr>
          <w:rFonts w:hint="eastAsia"/>
          <w:sz w:val="28"/>
          <w:szCs w:val="36"/>
          <w:lang w:val="en-US" w:eastAsia="zh-CN"/>
        </w:rPr>
        <w:t>jyang</w:t>
      </w:r>
      <w:r>
        <w:rPr>
          <w:rFonts w:hint="eastAsia"/>
          <w:sz w:val="28"/>
          <w:szCs w:val="36"/>
        </w:rPr>
        <w:t>@</w:t>
      </w:r>
      <w:r>
        <w:rPr>
          <w:rFonts w:hint="eastAsia"/>
          <w:sz w:val="28"/>
          <w:szCs w:val="36"/>
          <w:lang w:val="en-US" w:eastAsia="zh-CN"/>
        </w:rPr>
        <w:t>skc</w:t>
      </w:r>
      <w:r>
        <w:rPr>
          <w:rFonts w:hint="eastAsia"/>
          <w:sz w:val="28"/>
          <w:szCs w:val="36"/>
        </w:rPr>
        <w:t>.ecnu.edu.cn，文科院会协助审核形式规范，办理“表14.责任单位审核意见”盖章并扫描反馈课题组，届时须由投标人将《投标书》定稿扫描件上传网络申报系统。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5.网络申报系统于</w:t>
      </w:r>
      <w:r>
        <w:rPr>
          <w:rFonts w:hint="eastAsia"/>
          <w:b/>
          <w:bCs/>
          <w:color w:val="FF0000"/>
          <w:sz w:val="28"/>
          <w:szCs w:val="36"/>
          <w:lang w:val="en-US" w:eastAsia="zh-CN"/>
        </w:rPr>
        <w:t>6</w:t>
      </w:r>
      <w:r>
        <w:rPr>
          <w:rFonts w:hint="eastAsia"/>
          <w:b/>
          <w:bCs/>
          <w:color w:val="FF0000"/>
          <w:sz w:val="28"/>
          <w:szCs w:val="36"/>
        </w:rPr>
        <w:t>月</w:t>
      </w:r>
      <w:r>
        <w:rPr>
          <w:rFonts w:hint="eastAsia"/>
          <w:b/>
          <w:bCs/>
          <w:color w:val="FF0000"/>
          <w:sz w:val="28"/>
          <w:szCs w:val="36"/>
          <w:lang w:val="en-US" w:eastAsia="zh-CN"/>
        </w:rPr>
        <w:t>27</w:t>
      </w:r>
      <w:r>
        <w:rPr>
          <w:rFonts w:hint="eastAsia"/>
          <w:b/>
          <w:bCs/>
          <w:color w:val="FF0000"/>
          <w:sz w:val="28"/>
          <w:szCs w:val="36"/>
        </w:rPr>
        <w:t>日开放，</w:t>
      </w:r>
      <w:r>
        <w:rPr>
          <w:rFonts w:hint="eastAsia"/>
          <w:sz w:val="28"/>
          <w:szCs w:val="36"/>
        </w:rPr>
        <w:t>投标人登录国家社科基金科研创新服务管理平台（https://xm.npopss-cn.gov.cn），以实名信息注册账号后登录系统，并按规定要求填写申报信息（已有账号者无需再次注册）。</w:t>
      </w:r>
      <w:r>
        <w:rPr>
          <w:rFonts w:hint="eastAsia"/>
          <w:b/>
          <w:bCs/>
          <w:color w:val="FF0000"/>
          <w:sz w:val="28"/>
          <w:szCs w:val="36"/>
          <w:lang w:val="en-US" w:eastAsia="zh-CN"/>
        </w:rPr>
        <w:t>7</w:t>
      </w:r>
      <w:r>
        <w:rPr>
          <w:rFonts w:hint="eastAsia"/>
          <w:b/>
          <w:bCs/>
          <w:color w:val="FF0000"/>
          <w:sz w:val="28"/>
          <w:szCs w:val="36"/>
        </w:rPr>
        <w:t>月</w:t>
      </w:r>
      <w:r>
        <w:rPr>
          <w:rFonts w:hint="eastAsia"/>
          <w:b/>
          <w:bCs/>
          <w:color w:val="FF0000"/>
          <w:sz w:val="28"/>
          <w:szCs w:val="36"/>
          <w:lang w:val="en-US" w:eastAsia="zh-CN"/>
        </w:rPr>
        <w:t>7</w:t>
      </w:r>
      <w:r>
        <w:rPr>
          <w:rFonts w:hint="eastAsia"/>
          <w:b/>
          <w:bCs/>
          <w:color w:val="FF0000"/>
          <w:sz w:val="28"/>
          <w:szCs w:val="36"/>
        </w:rPr>
        <w:t>日前</w:t>
      </w:r>
      <w:r>
        <w:rPr>
          <w:rFonts w:hint="eastAsia"/>
          <w:sz w:val="28"/>
          <w:szCs w:val="36"/>
        </w:rPr>
        <w:t>投标人务必完成网络申报系统填写，提交审核，务必确保系统填报信息和《投标书》内容完全一致。逾期系统自动关闭，不再受理申报。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国家社会科学基金科研创新服务管理平台中的“项目申报系统”为本次申报的唯一网络平台。有关申报系统及技术问题请咨询400-800-1636，电子信箱：</w:t>
      </w:r>
      <w:r>
        <w:rPr>
          <w:rFonts w:hint="eastAsia"/>
          <w:sz w:val="28"/>
          <w:szCs w:val="36"/>
        </w:rPr>
        <w:fldChar w:fldCharType="begin"/>
      </w:r>
      <w:r>
        <w:rPr>
          <w:rFonts w:hint="eastAsia"/>
          <w:sz w:val="28"/>
          <w:szCs w:val="36"/>
        </w:rPr>
        <w:instrText xml:space="preserve"> HYPERLINK "mailto:support@e-plugger.com。" </w:instrText>
      </w:r>
      <w:r>
        <w:rPr>
          <w:rFonts w:hint="eastAsia"/>
          <w:sz w:val="28"/>
          <w:szCs w:val="36"/>
        </w:rPr>
        <w:fldChar w:fldCharType="separate"/>
      </w:r>
      <w:r>
        <w:rPr>
          <w:rStyle w:val="7"/>
          <w:rFonts w:hint="eastAsia"/>
          <w:sz w:val="28"/>
          <w:szCs w:val="36"/>
        </w:rPr>
        <w:t>support@e-plugger.com。</w:t>
      </w:r>
      <w:r>
        <w:rPr>
          <w:rFonts w:hint="eastAsia"/>
          <w:sz w:val="28"/>
          <w:szCs w:val="36"/>
        </w:rPr>
        <w:fldChar w:fldCharType="end"/>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36"/>
        </w:rPr>
      </w:pPr>
      <w:r>
        <w:rPr>
          <w:rFonts w:hint="eastAsia"/>
          <w:b/>
          <w:bCs/>
          <w:sz w:val="28"/>
          <w:szCs w:val="36"/>
        </w:rPr>
        <w:t>九、申报过程中如有其他问题，请及时与文科院联系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联系人：</w:t>
      </w:r>
      <w:r>
        <w:rPr>
          <w:rFonts w:hint="eastAsia"/>
          <w:sz w:val="28"/>
          <w:szCs w:val="36"/>
          <w:lang w:val="en-US" w:eastAsia="zh-CN"/>
        </w:rPr>
        <w:t>杨健</w:t>
      </w:r>
      <w:r>
        <w:rPr>
          <w:rFonts w:hint="eastAsia"/>
          <w:sz w:val="28"/>
          <w:szCs w:val="36"/>
        </w:rPr>
        <w:t xml:space="preserve">  霍九仓</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rPr>
        <w:t>联系电话：</w:t>
      </w:r>
      <w:r>
        <w:rPr>
          <w:rFonts w:hint="eastAsia"/>
          <w:sz w:val="28"/>
          <w:szCs w:val="36"/>
          <w:lang w:val="en-US" w:eastAsia="zh-CN"/>
        </w:rPr>
        <w:t>62232631</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lang w:val="en-US" w:eastAsia="zh-CN"/>
        </w:rPr>
      </w:pPr>
      <w:r>
        <w:rPr>
          <w:rFonts w:hint="eastAsia"/>
          <w:sz w:val="28"/>
          <w:szCs w:val="36"/>
        </w:rPr>
        <w:t>邮箱：</w:t>
      </w:r>
      <w:r>
        <w:rPr>
          <w:rFonts w:hint="eastAsia"/>
          <w:sz w:val="28"/>
          <w:szCs w:val="36"/>
          <w:lang w:val="en-US" w:eastAsia="zh-CN"/>
        </w:rPr>
        <w:fldChar w:fldCharType="begin"/>
      </w:r>
      <w:r>
        <w:rPr>
          <w:rFonts w:hint="eastAsia"/>
          <w:sz w:val="28"/>
          <w:szCs w:val="36"/>
          <w:lang w:val="en-US" w:eastAsia="zh-CN"/>
        </w:rPr>
        <w:instrText xml:space="preserve"> HYPERLINK "mailto:jyang@skc.ecnu.edu.cn" </w:instrText>
      </w:r>
      <w:r>
        <w:rPr>
          <w:rFonts w:hint="eastAsia"/>
          <w:sz w:val="28"/>
          <w:szCs w:val="36"/>
          <w:lang w:val="en-US" w:eastAsia="zh-CN"/>
        </w:rPr>
        <w:fldChar w:fldCharType="separate"/>
      </w:r>
      <w:r>
        <w:rPr>
          <w:rStyle w:val="7"/>
          <w:rFonts w:hint="eastAsia"/>
          <w:sz w:val="28"/>
          <w:szCs w:val="36"/>
          <w:lang w:val="en-US" w:eastAsia="zh-CN"/>
        </w:rPr>
        <w:t>jyang@skc.ecnu.edu.cn</w:t>
      </w:r>
      <w:r>
        <w:rPr>
          <w:rFonts w:hint="eastAsia"/>
          <w:sz w:val="28"/>
          <w:szCs w:val="36"/>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地址：中北校区办公楼中楼1109室  闵行校区行政楼1209室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sz w:val="28"/>
          <w:szCs w:val="36"/>
        </w:rPr>
      </w:pPr>
      <w:r>
        <w:rPr>
          <w:rFonts w:hint="eastAsia"/>
          <w:sz w:val="28"/>
          <w:szCs w:val="36"/>
        </w:rPr>
        <w:t>人文与社会科学研究院</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sz w:val="28"/>
          <w:szCs w:val="36"/>
        </w:rPr>
      </w:pPr>
      <w:r>
        <w:rPr>
          <w:rFonts w:hint="eastAsia"/>
          <w:sz w:val="28"/>
          <w:szCs w:val="36"/>
        </w:rPr>
        <w:t>202</w:t>
      </w:r>
      <w:r>
        <w:rPr>
          <w:rFonts w:hint="eastAsia"/>
          <w:sz w:val="28"/>
          <w:szCs w:val="36"/>
          <w:lang w:val="en-US" w:eastAsia="zh-CN"/>
        </w:rPr>
        <w:t>4</w:t>
      </w:r>
      <w:r>
        <w:rPr>
          <w:rFonts w:hint="eastAsia"/>
          <w:sz w:val="28"/>
          <w:szCs w:val="36"/>
        </w:rPr>
        <w:t>年</w:t>
      </w:r>
      <w:r>
        <w:rPr>
          <w:rFonts w:hint="eastAsia"/>
          <w:sz w:val="28"/>
          <w:szCs w:val="36"/>
          <w:lang w:val="en-US" w:eastAsia="zh-CN"/>
        </w:rPr>
        <w:t>4</w:t>
      </w:r>
      <w:r>
        <w:rPr>
          <w:rFonts w:hint="eastAsia"/>
          <w:sz w:val="28"/>
          <w:szCs w:val="36"/>
        </w:rPr>
        <w:t>月</w:t>
      </w:r>
      <w:r>
        <w:rPr>
          <w:rFonts w:hint="eastAsia"/>
          <w:sz w:val="28"/>
          <w:szCs w:val="36"/>
          <w:lang w:val="en-US" w:eastAsia="zh-CN"/>
        </w:rPr>
        <w:t>12</w:t>
      </w:r>
      <w:r>
        <w:rPr>
          <w:rFonts w:hint="eastAsia"/>
          <w:sz w:val="28"/>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MjhhNjA5NTExNzZjOTM3YThhM2NlZDcyMDg3ZTkifQ=="/>
  </w:docVars>
  <w:rsids>
    <w:rsidRoot w:val="6B006B1B"/>
    <w:rsid w:val="4A3720F5"/>
    <w:rsid w:val="6B00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2024-04-12T08:17:00Z</dcterms:created>
  <dc:creator>杨健</dc:creator>
  <cp:lastModifiedBy>WPS_1671285222</cp:lastModifiedBy>
  <dcterms:modified xsi:type="dcterms:W3CDTF">2024-04-12T08:46:21Z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F31C1B0995CD41D2BB1D46A1B7136FDE_13</vt:lpwstr>
  </property>
</Properties>
</file>